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6" w:rsidRDefault="00E216F6" w:rsidP="00E216F6">
      <w:pPr>
        <w:pStyle w:val="a3"/>
        <w:jc w:val="both"/>
      </w:pPr>
      <w:r>
        <w:rPr>
          <w:rStyle w:val="a4"/>
        </w:rPr>
        <w:t>«</w:t>
      </w:r>
      <w:proofErr w:type="gramStart"/>
      <w:r>
        <w:rPr>
          <w:rStyle w:val="a4"/>
        </w:rPr>
        <w:t>Омское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Прииртышье</w:t>
      </w:r>
      <w:proofErr w:type="spellEnd"/>
      <w:r>
        <w:rPr>
          <w:rStyle w:val="a4"/>
        </w:rPr>
        <w:t xml:space="preserve">» </w:t>
      </w:r>
      <w:r>
        <w:t xml:space="preserve">- программа для дошкольных образовательных организаций/ Борцова Л.В., Гаврилова Е.Н., </w:t>
      </w:r>
      <w:proofErr w:type="spellStart"/>
      <w:r>
        <w:t>Зенова</w:t>
      </w:r>
      <w:proofErr w:type="spellEnd"/>
      <w:r>
        <w:t xml:space="preserve"> М.В., Чернобай Т.А. и др.- Омск: БОУ ДПО «ИРООО», 2014 -32с.</w:t>
      </w:r>
    </w:p>
    <w:p w:rsidR="00E216F6" w:rsidRDefault="00E216F6" w:rsidP="00E216F6">
      <w:pPr>
        <w:pStyle w:val="a3"/>
        <w:jc w:val="both"/>
      </w:pPr>
      <w:r>
        <w:t xml:space="preserve">Программа разработана творческой группой педагогов города и области под руководством БОУ ДПО «Институт развития образования Омской области» (кафедра дошкольного и начального образования) и предусматривает включение воспитанников в процессы ознакомления с региональными особенностями Омского </w:t>
      </w:r>
      <w:proofErr w:type="spellStart"/>
      <w:r>
        <w:t>Прииртышья</w:t>
      </w:r>
      <w:proofErr w:type="spellEnd"/>
      <w:r>
        <w:t xml:space="preserve"> и Сибирского края.</w:t>
      </w:r>
    </w:p>
    <w:p w:rsidR="004F5F4D" w:rsidRDefault="004F5F4D"/>
    <w:sectPr w:rsidR="004F5F4D" w:rsidSect="004F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16F6"/>
    <w:rsid w:val="004F5F4D"/>
    <w:rsid w:val="00E2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2017-06-30T01:29:00Z</dcterms:created>
  <dcterms:modified xsi:type="dcterms:W3CDTF">2017-06-30T01:30:00Z</dcterms:modified>
</cp:coreProperties>
</file>